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5F39" w14:textId="2DEA25A2" w:rsidR="00370E3E" w:rsidRPr="00435CC8" w:rsidRDefault="00592ADF" w:rsidP="00370E3E">
      <w:pPr>
        <w:rPr>
          <w:rFonts w:ascii="Times New Roman" w:hAnsi="Times New Roman" w:cs="Times New Roman"/>
          <w:b/>
          <w:bCs/>
          <w:sz w:val="28"/>
          <w:szCs w:val="28"/>
        </w:rPr>
      </w:pPr>
      <w:bookmarkStart w:id="0" w:name="_Hlk41554714"/>
      <w:r>
        <w:rPr>
          <w:rFonts w:ascii="Times New Roman" w:hAnsi="Times New Roman" w:cs="Times New Roman"/>
          <w:b/>
          <w:bCs/>
          <w:sz w:val="28"/>
          <w:szCs w:val="28"/>
        </w:rPr>
        <w:t>Нижегородская область</w:t>
      </w:r>
      <w:r w:rsidR="00C964E4">
        <w:rPr>
          <w:rFonts w:ascii="Times New Roman" w:hAnsi="Times New Roman" w:cs="Times New Roman"/>
          <w:b/>
          <w:bCs/>
          <w:sz w:val="28"/>
          <w:szCs w:val="28"/>
        </w:rPr>
        <w:t xml:space="preserve"> </w:t>
      </w:r>
      <w:r w:rsidR="00370E3E" w:rsidRPr="00435CC8">
        <w:rPr>
          <w:rFonts w:ascii="Times New Roman" w:hAnsi="Times New Roman" w:cs="Times New Roman"/>
          <w:b/>
          <w:bCs/>
          <w:sz w:val="28"/>
          <w:szCs w:val="28"/>
        </w:rPr>
        <w:t>примет участие в проекте «Билет в будущее»</w:t>
      </w:r>
    </w:p>
    <w:p w14:paraId="3F46AE4D" w14:textId="0C96E40F" w:rsidR="00370E3E" w:rsidRDefault="00370E3E" w:rsidP="00370E3E">
      <w:pPr>
        <w:jc w:val="both"/>
        <w:rPr>
          <w:rFonts w:ascii="Times New Roman" w:hAnsi="Times New Roman" w:cs="Times New Roman"/>
          <w:sz w:val="28"/>
          <w:szCs w:val="28"/>
        </w:rPr>
      </w:pPr>
      <w:r w:rsidRPr="00016413">
        <w:rPr>
          <w:rFonts w:ascii="Times New Roman" w:hAnsi="Times New Roman" w:cs="Times New Roman"/>
          <w:sz w:val="28"/>
          <w:szCs w:val="28"/>
        </w:rPr>
        <w:t>Соответствующее соглашение</w:t>
      </w:r>
      <w:r>
        <w:rPr>
          <w:rFonts w:ascii="Times New Roman" w:hAnsi="Times New Roman" w:cs="Times New Roman"/>
          <w:b/>
          <w:bCs/>
          <w:sz w:val="28"/>
          <w:szCs w:val="28"/>
        </w:rPr>
        <w:t xml:space="preserve"> </w:t>
      </w:r>
      <w:r w:rsidR="00910CD6" w:rsidRPr="00910CD6">
        <w:rPr>
          <w:rFonts w:ascii="Times New Roman" w:hAnsi="Times New Roman" w:cs="Times New Roman"/>
          <w:sz w:val="28"/>
          <w:szCs w:val="28"/>
        </w:rPr>
        <w:t xml:space="preserve">подписано </w:t>
      </w:r>
      <w:r>
        <w:rPr>
          <w:rFonts w:ascii="Times New Roman" w:hAnsi="Times New Roman" w:cs="Times New Roman"/>
          <w:sz w:val="28"/>
          <w:szCs w:val="28"/>
        </w:rPr>
        <w:t>с оператором проекта, Союзом «Молодые профессионалы (</w:t>
      </w:r>
      <w:proofErr w:type="spellStart"/>
      <w:r>
        <w:rPr>
          <w:rFonts w:ascii="Times New Roman" w:hAnsi="Times New Roman" w:cs="Times New Roman"/>
          <w:sz w:val="28"/>
          <w:szCs w:val="28"/>
        </w:rPr>
        <w:t>Ворлдскиллс</w:t>
      </w:r>
      <w:proofErr w:type="spellEnd"/>
      <w:r>
        <w:rPr>
          <w:rFonts w:ascii="Times New Roman" w:hAnsi="Times New Roman" w:cs="Times New Roman"/>
          <w:sz w:val="28"/>
          <w:szCs w:val="28"/>
        </w:rPr>
        <w:t xml:space="preserve"> Россия)». «Билет в будущее» реализуется в рамках федерального проекта «Успех каждого ребенка» национального проекта «Образование» с 2018 года. </w:t>
      </w:r>
    </w:p>
    <w:p w14:paraId="15999A57" w14:textId="77777777" w:rsidR="00370E3E" w:rsidRDefault="00370E3E" w:rsidP="00370E3E">
      <w:pPr>
        <w:jc w:val="both"/>
        <w:rPr>
          <w:rFonts w:ascii="Times New Roman" w:hAnsi="Times New Roman" w:cs="Times New Roman"/>
          <w:sz w:val="28"/>
          <w:szCs w:val="28"/>
        </w:rPr>
      </w:pPr>
      <w:r>
        <w:rPr>
          <w:rFonts w:ascii="Times New Roman" w:hAnsi="Times New Roman" w:cs="Times New Roman"/>
          <w:sz w:val="28"/>
          <w:szCs w:val="28"/>
        </w:rPr>
        <w:t xml:space="preserve">За два года в проекте по ранней профессиональной ориентации приняли участие более миллиона школьников. Они прошли онлайн-диагностику для выявления профессиональных предпочтений, погрузились в профессию и пообщались с лучшими представителями компетенций на мероприятиях </w:t>
      </w:r>
      <w:r w:rsidRPr="001303DB">
        <w:rPr>
          <w:rFonts w:ascii="Times New Roman" w:hAnsi="Times New Roman" w:cs="Times New Roman"/>
          <w:sz w:val="28"/>
          <w:szCs w:val="28"/>
        </w:rPr>
        <w:t xml:space="preserve">различного </w:t>
      </w:r>
      <w:r>
        <w:rPr>
          <w:rFonts w:ascii="Times New Roman" w:hAnsi="Times New Roman" w:cs="Times New Roman"/>
          <w:sz w:val="28"/>
          <w:szCs w:val="28"/>
        </w:rPr>
        <w:t xml:space="preserve">формата, получили </w:t>
      </w:r>
      <w:r w:rsidRPr="001303DB">
        <w:rPr>
          <w:rFonts w:ascii="Times New Roman" w:hAnsi="Times New Roman" w:cs="Times New Roman"/>
          <w:sz w:val="28"/>
          <w:szCs w:val="28"/>
        </w:rPr>
        <w:t>индивидуальные</w:t>
      </w:r>
      <w:r>
        <w:rPr>
          <w:rFonts w:ascii="Times New Roman" w:hAnsi="Times New Roman" w:cs="Times New Roman"/>
          <w:sz w:val="28"/>
          <w:szCs w:val="28"/>
        </w:rPr>
        <w:t xml:space="preserve"> рекомендации по построению траектории обучения.  </w:t>
      </w:r>
    </w:p>
    <w:p w14:paraId="40C2B154" w14:textId="714D2FE0" w:rsidR="00370E3E" w:rsidRDefault="00370E3E" w:rsidP="00370E3E">
      <w:pPr>
        <w:jc w:val="both"/>
        <w:rPr>
          <w:rFonts w:ascii="Times New Roman" w:hAnsi="Times New Roman" w:cs="Times New Roman"/>
          <w:sz w:val="28"/>
          <w:szCs w:val="28"/>
        </w:rPr>
      </w:pPr>
      <w:r>
        <w:rPr>
          <w:rFonts w:ascii="Times New Roman" w:hAnsi="Times New Roman" w:cs="Times New Roman"/>
          <w:sz w:val="28"/>
          <w:szCs w:val="28"/>
        </w:rPr>
        <w:t xml:space="preserve">В 2018 году свой билет в будущее получили школьники из 41 региона. </w:t>
      </w:r>
      <w:r w:rsidR="0026591E">
        <w:rPr>
          <w:rFonts w:ascii="Times New Roman" w:hAnsi="Times New Roman" w:cs="Times New Roman"/>
          <w:sz w:val="28"/>
          <w:szCs w:val="28"/>
        </w:rPr>
        <w:t>В этом году</w:t>
      </w:r>
      <w:r w:rsidR="00B67B59">
        <w:rPr>
          <w:rFonts w:ascii="Times New Roman" w:hAnsi="Times New Roman" w:cs="Times New Roman"/>
          <w:sz w:val="28"/>
          <w:szCs w:val="28"/>
        </w:rPr>
        <w:t xml:space="preserve"> к проекту присоединились уже 76</w:t>
      </w:r>
      <w:r w:rsidR="00A55933">
        <w:rPr>
          <w:rFonts w:ascii="Times New Roman" w:hAnsi="Times New Roman" w:cs="Times New Roman"/>
          <w:sz w:val="28"/>
          <w:szCs w:val="28"/>
        </w:rPr>
        <w:t xml:space="preserve"> субъектов</w:t>
      </w:r>
      <w:r w:rsidR="0026591E">
        <w:rPr>
          <w:rFonts w:ascii="Times New Roman" w:hAnsi="Times New Roman" w:cs="Times New Roman"/>
          <w:sz w:val="28"/>
          <w:szCs w:val="28"/>
        </w:rPr>
        <w:t xml:space="preserve"> России. </w:t>
      </w:r>
      <w:r>
        <w:rPr>
          <w:rFonts w:ascii="Times New Roman" w:hAnsi="Times New Roman" w:cs="Times New Roman"/>
          <w:sz w:val="28"/>
          <w:szCs w:val="28"/>
        </w:rPr>
        <w:t xml:space="preserve"> На местах отмечают важность системной профориентационной работы. </w:t>
      </w:r>
    </w:p>
    <w:p w14:paraId="0A313750" w14:textId="77777777" w:rsidR="00592ADF" w:rsidRPr="00592ADF" w:rsidRDefault="00592ADF" w:rsidP="00592ADF">
      <w:pPr>
        <w:jc w:val="both"/>
        <w:rPr>
          <w:rFonts w:ascii="Times New Roman" w:hAnsi="Times New Roman" w:cs="Times New Roman"/>
          <w:i/>
          <w:sz w:val="28"/>
          <w:szCs w:val="28"/>
        </w:rPr>
      </w:pPr>
      <w:r w:rsidRPr="00592ADF">
        <w:rPr>
          <w:rFonts w:ascii="Times New Roman" w:hAnsi="Times New Roman" w:cs="Times New Roman"/>
          <w:i/>
          <w:sz w:val="28"/>
          <w:szCs w:val="28"/>
        </w:rPr>
        <w:t xml:space="preserve">«Грамотная </w:t>
      </w:r>
      <w:proofErr w:type="spellStart"/>
      <w:r w:rsidRPr="00592ADF">
        <w:rPr>
          <w:rFonts w:ascii="Times New Roman" w:hAnsi="Times New Roman" w:cs="Times New Roman"/>
          <w:i/>
          <w:sz w:val="28"/>
          <w:szCs w:val="28"/>
        </w:rPr>
        <w:t>профориентационная</w:t>
      </w:r>
      <w:proofErr w:type="spellEnd"/>
      <w:r w:rsidRPr="00592ADF">
        <w:rPr>
          <w:rFonts w:ascii="Times New Roman" w:hAnsi="Times New Roman" w:cs="Times New Roman"/>
          <w:i/>
          <w:sz w:val="28"/>
          <w:szCs w:val="28"/>
        </w:rPr>
        <w:t xml:space="preserve"> работа со школьниками сегодня – это залог развития и процветания нашего региона завтра. Только счастливый, полностью реализовавший свой личный потенциал человек способен продуктивно работать на благо своего региона, своей страны. Именно поэтому мы понимаем, насколько важно дать возможность молодому поколению попробовать как можно больше самых разнообразных профессий именно сейчас, когда они полны энергией и энтузиазмом искать себя, помочь им в этом, разглядеть в каждом его уникальный дар. </w:t>
      </w:r>
    </w:p>
    <w:p w14:paraId="1D23A15A" w14:textId="77777777" w:rsidR="00592ADF" w:rsidRPr="00592ADF" w:rsidRDefault="00592ADF" w:rsidP="00592ADF">
      <w:pPr>
        <w:jc w:val="both"/>
        <w:rPr>
          <w:rFonts w:ascii="Times New Roman" w:hAnsi="Times New Roman"/>
          <w:i/>
          <w:color w:val="000000"/>
          <w:sz w:val="28"/>
          <w:szCs w:val="20"/>
          <w:shd w:val="clear" w:color="auto" w:fill="FFFFFF"/>
        </w:rPr>
      </w:pPr>
      <w:r w:rsidRPr="00592ADF">
        <w:rPr>
          <w:rFonts w:ascii="Times New Roman" w:hAnsi="Times New Roman" w:cs="Times New Roman"/>
          <w:i/>
          <w:sz w:val="28"/>
          <w:szCs w:val="28"/>
        </w:rPr>
        <w:t xml:space="preserve">Поэтому мы не могли не продолжить участвовать в </w:t>
      </w:r>
      <w:r w:rsidRPr="00592ADF">
        <w:rPr>
          <w:rFonts w:ascii="Times New Roman" w:hAnsi="Times New Roman"/>
          <w:i/>
          <w:color w:val="000000"/>
          <w:sz w:val="28"/>
          <w:szCs w:val="20"/>
          <w:shd w:val="clear" w:color="auto" w:fill="FFFFFF"/>
        </w:rPr>
        <w:t xml:space="preserve">проекте по ранней профессиональной ориентации учащихся 6-11 классов «Билет в будущее». Уже в третий раз Нижегородская область подключается к этой всероссийской инициативе, потому что мы видим результат. Видим горящие глаза детей, заинтересованность родителей, получаем положительные отклики от партнеров и площадок, организующих </w:t>
      </w:r>
      <w:proofErr w:type="spellStart"/>
      <w:r w:rsidRPr="00592ADF">
        <w:rPr>
          <w:rFonts w:ascii="Times New Roman" w:hAnsi="Times New Roman"/>
          <w:i/>
          <w:color w:val="000000"/>
          <w:sz w:val="28"/>
          <w:szCs w:val="20"/>
          <w:shd w:val="clear" w:color="auto" w:fill="FFFFFF"/>
        </w:rPr>
        <w:t>профпробы</w:t>
      </w:r>
      <w:proofErr w:type="spellEnd"/>
      <w:r w:rsidRPr="00592ADF">
        <w:rPr>
          <w:rFonts w:ascii="Times New Roman" w:hAnsi="Times New Roman"/>
          <w:i/>
          <w:color w:val="000000"/>
          <w:sz w:val="28"/>
          <w:szCs w:val="20"/>
          <w:shd w:val="clear" w:color="auto" w:fill="FFFFFF"/>
        </w:rPr>
        <w:t xml:space="preserve">. </w:t>
      </w:r>
    </w:p>
    <w:p w14:paraId="7AF1B064" w14:textId="3D8B6DB5" w:rsidR="00592ADF" w:rsidRDefault="00592ADF" w:rsidP="00592ADF">
      <w:pPr>
        <w:pStyle w:val="a3"/>
        <w:spacing w:line="276" w:lineRule="auto"/>
        <w:jc w:val="both"/>
        <w:rPr>
          <w:rFonts w:ascii="Times New Roman" w:hAnsi="Times New Roman"/>
          <w:color w:val="000000"/>
          <w:sz w:val="28"/>
          <w:szCs w:val="20"/>
          <w:shd w:val="clear" w:color="auto" w:fill="FFFFFF"/>
        </w:rPr>
      </w:pPr>
      <w:r w:rsidRPr="00592ADF">
        <w:rPr>
          <w:rFonts w:ascii="Times New Roman" w:hAnsi="Times New Roman"/>
          <w:i/>
          <w:color w:val="000000"/>
          <w:sz w:val="28"/>
          <w:szCs w:val="20"/>
          <w:shd w:val="clear" w:color="auto" w:fill="FFFFFF"/>
        </w:rPr>
        <w:t>Нижегородская область активно меняется, становится более сильной, гостеприимной, яркой с каждым днем. Мы бережно относимся к нашей богатой культуре, развиваем промышленность и, конечно, очень нуждаемся в новых идеях, свежих кадрах, необычных подходах и взглядах, которые надеемся появятся благодаря проекту «Билет в будущее», – отмечает министр образования, науки и молодежной политики Нижегородской области</w:t>
      </w:r>
      <w:r>
        <w:rPr>
          <w:rFonts w:ascii="Times New Roman" w:hAnsi="Times New Roman"/>
          <w:color w:val="000000"/>
          <w:sz w:val="28"/>
          <w:szCs w:val="20"/>
          <w:shd w:val="clear" w:color="auto" w:fill="FFFFFF"/>
        </w:rPr>
        <w:t xml:space="preserve"> </w:t>
      </w:r>
      <w:r w:rsidRPr="00940976">
        <w:rPr>
          <w:rFonts w:ascii="Times New Roman" w:hAnsi="Times New Roman"/>
          <w:b/>
          <w:bCs/>
          <w:color w:val="000000"/>
          <w:sz w:val="28"/>
          <w:szCs w:val="20"/>
          <w:shd w:val="clear" w:color="auto" w:fill="FFFFFF"/>
        </w:rPr>
        <w:t xml:space="preserve">Сергей </w:t>
      </w:r>
      <w:r>
        <w:rPr>
          <w:rFonts w:ascii="Times New Roman" w:hAnsi="Times New Roman"/>
          <w:b/>
          <w:bCs/>
          <w:color w:val="000000"/>
          <w:sz w:val="28"/>
          <w:szCs w:val="20"/>
          <w:shd w:val="clear" w:color="auto" w:fill="FFFFFF"/>
        </w:rPr>
        <w:t xml:space="preserve">Васильевич </w:t>
      </w:r>
      <w:r w:rsidRPr="00940976">
        <w:rPr>
          <w:rFonts w:ascii="Times New Roman" w:hAnsi="Times New Roman"/>
          <w:b/>
          <w:bCs/>
          <w:color w:val="000000"/>
          <w:sz w:val="28"/>
          <w:szCs w:val="20"/>
          <w:shd w:val="clear" w:color="auto" w:fill="FFFFFF"/>
        </w:rPr>
        <w:t>Злобин</w:t>
      </w:r>
      <w:r>
        <w:rPr>
          <w:rFonts w:ascii="Times New Roman" w:hAnsi="Times New Roman"/>
          <w:color w:val="000000"/>
          <w:sz w:val="28"/>
          <w:szCs w:val="20"/>
          <w:shd w:val="clear" w:color="auto" w:fill="FFFFFF"/>
        </w:rPr>
        <w:t xml:space="preserve">. </w:t>
      </w:r>
    </w:p>
    <w:p w14:paraId="6016C9CB" w14:textId="77777777" w:rsidR="00592ADF" w:rsidRDefault="00592ADF" w:rsidP="00592ADF">
      <w:pPr>
        <w:pStyle w:val="a3"/>
        <w:spacing w:line="276" w:lineRule="auto"/>
        <w:jc w:val="both"/>
        <w:rPr>
          <w:rFonts w:ascii="Times New Roman" w:hAnsi="Times New Roman"/>
          <w:color w:val="000000"/>
          <w:sz w:val="28"/>
          <w:szCs w:val="20"/>
          <w:shd w:val="clear" w:color="auto" w:fill="FFFFFF"/>
        </w:rPr>
      </w:pPr>
    </w:p>
    <w:p w14:paraId="5FDDEE15" w14:textId="77777777" w:rsidR="00370E3E" w:rsidRDefault="00370E3E" w:rsidP="00370E3E">
      <w:pPr>
        <w:jc w:val="both"/>
        <w:rPr>
          <w:rFonts w:ascii="Times New Roman" w:hAnsi="Times New Roman" w:cs="Times New Roman"/>
          <w:sz w:val="28"/>
          <w:szCs w:val="28"/>
        </w:rPr>
      </w:pPr>
      <w:r>
        <w:rPr>
          <w:rFonts w:ascii="Times New Roman" w:hAnsi="Times New Roman" w:cs="Times New Roman"/>
          <w:sz w:val="28"/>
          <w:szCs w:val="28"/>
        </w:rPr>
        <w:t xml:space="preserve">В июле начнет работу обновленный </w:t>
      </w:r>
      <w:r w:rsidRPr="00FC3DEC">
        <w:rPr>
          <w:rFonts w:ascii="Times New Roman" w:hAnsi="Times New Roman" w:cs="Times New Roman"/>
          <w:sz w:val="28"/>
          <w:szCs w:val="28"/>
        </w:rPr>
        <w:t>сайт</w:t>
      </w:r>
      <w:r>
        <w:rPr>
          <w:rFonts w:ascii="Times New Roman" w:hAnsi="Times New Roman" w:cs="Times New Roman"/>
          <w:sz w:val="28"/>
          <w:szCs w:val="28"/>
        </w:rPr>
        <w:t xml:space="preserve"> </w:t>
      </w:r>
      <w:r w:rsidRPr="001303DB">
        <w:rPr>
          <w:rFonts w:ascii="Times New Roman" w:hAnsi="Times New Roman" w:cs="Times New Roman"/>
          <w:sz w:val="28"/>
          <w:szCs w:val="28"/>
        </w:rPr>
        <w:t xml:space="preserve">проекта </w:t>
      </w:r>
      <w:r>
        <w:rPr>
          <w:rFonts w:ascii="Times New Roman" w:hAnsi="Times New Roman" w:cs="Times New Roman"/>
          <w:sz w:val="28"/>
          <w:szCs w:val="28"/>
        </w:rPr>
        <w:t xml:space="preserve">«Билета в будущее», </w:t>
      </w:r>
      <w:r w:rsidRPr="001303DB">
        <w:rPr>
          <w:rFonts w:ascii="Times New Roman" w:hAnsi="Times New Roman" w:cs="Times New Roman"/>
          <w:sz w:val="28"/>
          <w:szCs w:val="28"/>
        </w:rPr>
        <w:t>где</w:t>
      </w:r>
      <w:r>
        <w:rPr>
          <w:rFonts w:ascii="Times New Roman" w:hAnsi="Times New Roman" w:cs="Times New Roman"/>
          <w:sz w:val="28"/>
          <w:szCs w:val="28"/>
        </w:rPr>
        <w:t xml:space="preserve"> можно будет проверить свои знания мира профессий </w:t>
      </w:r>
      <w:r w:rsidRPr="001303DB">
        <w:rPr>
          <w:rFonts w:ascii="Times New Roman" w:hAnsi="Times New Roman" w:cs="Times New Roman"/>
          <w:sz w:val="28"/>
          <w:szCs w:val="28"/>
        </w:rPr>
        <w:t xml:space="preserve">путем интерактивного </w:t>
      </w:r>
      <w:r w:rsidRPr="001303DB">
        <w:rPr>
          <w:rFonts w:ascii="Times New Roman" w:hAnsi="Times New Roman" w:cs="Times New Roman"/>
          <w:sz w:val="28"/>
          <w:szCs w:val="28"/>
        </w:rPr>
        <w:lastRenderedPageBreak/>
        <w:t>тестирования</w:t>
      </w:r>
      <w:r>
        <w:rPr>
          <w:rFonts w:ascii="Times New Roman" w:hAnsi="Times New Roman" w:cs="Times New Roman"/>
          <w:sz w:val="28"/>
          <w:szCs w:val="28"/>
        </w:rPr>
        <w:t xml:space="preserve">, получить информацию о самых востребованных компетенциях из разных сфер, познакомиться с картой профессий и пройти онлайн-курсы </w:t>
      </w:r>
      <w:r w:rsidRPr="001303DB">
        <w:rPr>
          <w:rFonts w:ascii="Times New Roman" w:hAnsi="Times New Roman" w:cs="Times New Roman"/>
          <w:sz w:val="28"/>
          <w:szCs w:val="28"/>
        </w:rPr>
        <w:t>для детей и родителей</w:t>
      </w:r>
      <w:r w:rsidRPr="00D167E6">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Профориентационные мероприятия начнутся в середине лета, причем часть из них пройдет в онлайн-формате. Сейчас в регионах формируется перечень площадок, на которых школьники смогут пройти второй этап </w:t>
      </w:r>
      <w:r w:rsidRPr="001303DB">
        <w:rPr>
          <w:rFonts w:ascii="Times New Roman" w:hAnsi="Times New Roman" w:cs="Times New Roman"/>
          <w:sz w:val="28"/>
          <w:szCs w:val="28"/>
        </w:rPr>
        <w:t xml:space="preserve">проекта </w:t>
      </w:r>
      <w:r>
        <w:rPr>
          <w:rFonts w:ascii="Times New Roman" w:hAnsi="Times New Roman" w:cs="Times New Roman"/>
          <w:sz w:val="28"/>
          <w:szCs w:val="28"/>
        </w:rPr>
        <w:t>– погружение в профессию.</w:t>
      </w:r>
    </w:p>
    <w:p w14:paraId="60037517" w14:textId="1603D1C0" w:rsidR="00370E3E" w:rsidRDefault="00370E3E" w:rsidP="00370E3E">
      <w:pPr>
        <w:jc w:val="both"/>
        <w:rPr>
          <w:rFonts w:ascii="Times New Roman" w:hAnsi="Times New Roman" w:cs="Times New Roman"/>
          <w:sz w:val="28"/>
          <w:szCs w:val="28"/>
        </w:rPr>
      </w:pPr>
      <w:r w:rsidRPr="00224E11">
        <w:rPr>
          <w:rFonts w:ascii="Times New Roman" w:hAnsi="Times New Roman" w:cs="Times New Roman"/>
          <w:bCs/>
          <w:i/>
          <w:sz w:val="28"/>
          <w:szCs w:val="28"/>
        </w:rPr>
        <w:t>«</w:t>
      </w:r>
      <w:r w:rsidRPr="00E85E01">
        <w:rPr>
          <w:rFonts w:ascii="Times New Roman" w:hAnsi="Times New Roman" w:cs="Times New Roman"/>
          <w:i/>
          <w:iCs/>
          <w:sz w:val="28"/>
          <w:szCs w:val="28"/>
        </w:rPr>
        <w:t xml:space="preserve">Проект с каждым циклом становится все масштабнее. В прошлом году к нам присоединились 63 региона, </w:t>
      </w:r>
      <w:r w:rsidR="00B67B59">
        <w:rPr>
          <w:rFonts w:ascii="Times New Roman" w:hAnsi="Times New Roman" w:cs="Times New Roman"/>
          <w:i/>
          <w:iCs/>
          <w:sz w:val="28"/>
          <w:szCs w:val="28"/>
        </w:rPr>
        <w:t>в этом – уже 76</w:t>
      </w:r>
      <w:r w:rsidRPr="00AE281E">
        <w:rPr>
          <w:rFonts w:ascii="Times New Roman" w:hAnsi="Times New Roman" w:cs="Times New Roman"/>
          <w:i/>
          <w:iCs/>
          <w:sz w:val="28"/>
          <w:szCs w:val="28"/>
        </w:rPr>
        <w:t>.</w:t>
      </w:r>
      <w:r w:rsidRPr="00E85E01">
        <w:rPr>
          <w:rFonts w:ascii="Times New Roman" w:hAnsi="Times New Roman" w:cs="Times New Roman"/>
          <w:i/>
          <w:iCs/>
          <w:sz w:val="28"/>
          <w:szCs w:val="28"/>
        </w:rPr>
        <w:t xml:space="preserve"> Более полумиллиона школьников из всех уголков России прошли тестирование на платформе </w:t>
      </w:r>
      <w:r>
        <w:rPr>
          <w:rFonts w:ascii="Times New Roman" w:hAnsi="Times New Roman" w:cs="Times New Roman"/>
          <w:i/>
          <w:iCs/>
          <w:sz w:val="28"/>
          <w:szCs w:val="28"/>
        </w:rPr>
        <w:t>п</w:t>
      </w:r>
      <w:r w:rsidRPr="00E85E01">
        <w:rPr>
          <w:rFonts w:ascii="Times New Roman" w:hAnsi="Times New Roman" w:cs="Times New Roman"/>
          <w:i/>
          <w:iCs/>
          <w:sz w:val="28"/>
          <w:szCs w:val="28"/>
        </w:rPr>
        <w:t>роекта и более 200 тыс</w:t>
      </w:r>
      <w:r>
        <w:rPr>
          <w:rFonts w:ascii="Times New Roman" w:hAnsi="Times New Roman" w:cs="Times New Roman"/>
          <w:i/>
          <w:iCs/>
          <w:sz w:val="28"/>
          <w:szCs w:val="28"/>
        </w:rPr>
        <w:t>.</w:t>
      </w:r>
      <w:r w:rsidRPr="00E85E01">
        <w:rPr>
          <w:rFonts w:ascii="Times New Roman" w:hAnsi="Times New Roman" w:cs="Times New Roman"/>
          <w:i/>
          <w:iCs/>
          <w:sz w:val="28"/>
          <w:szCs w:val="28"/>
        </w:rPr>
        <w:t xml:space="preserve"> получили возможность потрогать профессии </w:t>
      </w:r>
      <w:r>
        <w:rPr>
          <w:rFonts w:ascii="Times New Roman" w:hAnsi="Times New Roman" w:cs="Times New Roman"/>
          <w:i/>
          <w:iCs/>
          <w:sz w:val="28"/>
          <w:szCs w:val="28"/>
        </w:rPr>
        <w:t xml:space="preserve">руками </w:t>
      </w:r>
      <w:r w:rsidRPr="00E85E01">
        <w:rPr>
          <w:rFonts w:ascii="Times New Roman" w:hAnsi="Times New Roman" w:cs="Times New Roman"/>
          <w:i/>
          <w:iCs/>
          <w:sz w:val="28"/>
          <w:szCs w:val="28"/>
        </w:rPr>
        <w:t xml:space="preserve">во время практических мероприятий. Мы очень благодарны нашим </w:t>
      </w:r>
      <w:bookmarkStart w:id="1" w:name="_GoBack"/>
      <w:bookmarkEnd w:id="1"/>
      <w:r w:rsidRPr="00E85E01">
        <w:rPr>
          <w:rFonts w:ascii="Times New Roman" w:hAnsi="Times New Roman" w:cs="Times New Roman"/>
          <w:i/>
          <w:iCs/>
          <w:sz w:val="28"/>
          <w:szCs w:val="28"/>
        </w:rPr>
        <w:t xml:space="preserve">постоянным партнерам за хорошую работу и уверены, что главная причина такого участия </w:t>
      </w:r>
      <w:r>
        <w:rPr>
          <w:rFonts w:ascii="Times New Roman" w:hAnsi="Times New Roman" w:cs="Times New Roman"/>
          <w:i/>
          <w:iCs/>
          <w:sz w:val="28"/>
          <w:szCs w:val="28"/>
        </w:rPr>
        <w:t xml:space="preserve">– </w:t>
      </w:r>
      <w:r w:rsidRPr="00E85E01">
        <w:rPr>
          <w:rFonts w:ascii="Times New Roman" w:hAnsi="Times New Roman" w:cs="Times New Roman"/>
          <w:i/>
          <w:iCs/>
          <w:sz w:val="28"/>
          <w:szCs w:val="28"/>
        </w:rPr>
        <w:t xml:space="preserve">в том, что вместе с </w:t>
      </w:r>
      <w:r>
        <w:rPr>
          <w:rFonts w:ascii="Times New Roman" w:hAnsi="Times New Roman" w:cs="Times New Roman"/>
          <w:i/>
          <w:iCs/>
          <w:sz w:val="28"/>
          <w:szCs w:val="28"/>
        </w:rPr>
        <w:t>“</w:t>
      </w:r>
      <w:r w:rsidRPr="00E85E01">
        <w:rPr>
          <w:rFonts w:ascii="Times New Roman" w:hAnsi="Times New Roman" w:cs="Times New Roman"/>
          <w:i/>
          <w:iCs/>
          <w:sz w:val="28"/>
          <w:szCs w:val="28"/>
        </w:rPr>
        <w:t>Билетом в будущее</w:t>
      </w:r>
      <w:r>
        <w:rPr>
          <w:rFonts w:ascii="Times New Roman" w:hAnsi="Times New Roman" w:cs="Times New Roman"/>
          <w:i/>
          <w:iCs/>
          <w:sz w:val="28"/>
          <w:szCs w:val="28"/>
        </w:rPr>
        <w:t>”</w:t>
      </w:r>
      <w:r w:rsidRPr="00E85E01">
        <w:rPr>
          <w:rFonts w:ascii="Times New Roman" w:hAnsi="Times New Roman" w:cs="Times New Roman"/>
          <w:i/>
          <w:iCs/>
          <w:sz w:val="28"/>
          <w:szCs w:val="28"/>
        </w:rPr>
        <w:t xml:space="preserve"> ребята из разных краев и областей осознанно выбирают профессии, которые очень нужны их малой родине</w:t>
      </w:r>
      <w:r w:rsidRPr="00224E11">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сообщила </w:t>
      </w:r>
      <w:r w:rsidRPr="004D2761">
        <w:rPr>
          <w:rFonts w:ascii="Times New Roman" w:hAnsi="Times New Roman" w:cs="Times New Roman"/>
          <w:sz w:val="28"/>
          <w:szCs w:val="28"/>
        </w:rPr>
        <w:t xml:space="preserve">директор департамента по реализации проектов развития детей и молодежи Союза «Молодые профессионалы (Ворлдскиллс Россия)» </w:t>
      </w:r>
      <w:r w:rsidRPr="00077875">
        <w:rPr>
          <w:rFonts w:ascii="Times New Roman" w:hAnsi="Times New Roman" w:cs="Times New Roman"/>
          <w:b/>
          <w:sz w:val="28"/>
          <w:szCs w:val="28"/>
        </w:rPr>
        <w:t>Евгения Кожевникова</w:t>
      </w:r>
      <w:r w:rsidRPr="004D2761">
        <w:rPr>
          <w:rFonts w:ascii="Times New Roman" w:hAnsi="Times New Roman" w:cs="Times New Roman"/>
          <w:sz w:val="28"/>
          <w:szCs w:val="28"/>
        </w:rPr>
        <w:t>.</w:t>
      </w:r>
    </w:p>
    <w:p w14:paraId="7FAFEEE9" w14:textId="77777777" w:rsidR="00370E3E" w:rsidRDefault="00370E3E" w:rsidP="00370E3E">
      <w:pPr>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исследования показывают: проблема выбора профессии для современных подростков – одна из самых актуальных. Проект «Билет в будущее» учит выбирать. Именно поэтому число его участников растет. В этом году зарегистрировать свои кабинеты на платформе смогут и школьники, и их родители. Взрослым в новых экономических реалиях тоже приходится думать о смене профессиональной деятельности. Электронный ресурс проекта можно будет использовать как постоянную площадку для получения актуальной информации о разных компетенциях, определения собственных предпочтений и погружения в реальную практическую деятельность. </w:t>
      </w:r>
    </w:p>
    <w:bookmarkEnd w:id="0"/>
    <w:p w14:paraId="1B6D4EA4" w14:textId="77777777" w:rsidR="00370E3E" w:rsidRDefault="00370E3E" w:rsidP="00370E3E">
      <w:pPr>
        <w:rPr>
          <w:rFonts w:ascii="Times New Roman" w:hAnsi="Times New Roman" w:cs="Times New Roman"/>
          <w:sz w:val="28"/>
          <w:szCs w:val="28"/>
        </w:rPr>
      </w:pPr>
    </w:p>
    <w:p w14:paraId="30648691" w14:textId="77777777" w:rsidR="00370E3E" w:rsidRDefault="00370E3E" w:rsidP="00370E3E">
      <w:pPr>
        <w:rPr>
          <w:rFonts w:ascii="Times New Roman" w:hAnsi="Times New Roman" w:cs="Times New Roman"/>
          <w:sz w:val="28"/>
          <w:szCs w:val="28"/>
        </w:rPr>
      </w:pPr>
    </w:p>
    <w:p w14:paraId="1B8B4045" w14:textId="77777777" w:rsidR="00370E3E" w:rsidRDefault="00370E3E" w:rsidP="00370E3E">
      <w:pPr>
        <w:rPr>
          <w:rFonts w:ascii="Times New Roman" w:hAnsi="Times New Roman" w:cs="Times New Roman"/>
          <w:sz w:val="28"/>
          <w:szCs w:val="28"/>
        </w:rPr>
      </w:pPr>
    </w:p>
    <w:p w14:paraId="482D5781" w14:textId="77777777" w:rsidR="00370E3E" w:rsidRDefault="00370E3E" w:rsidP="00370E3E">
      <w:pPr>
        <w:rPr>
          <w:rFonts w:ascii="Times New Roman" w:hAnsi="Times New Roman" w:cs="Times New Roman"/>
          <w:sz w:val="28"/>
          <w:szCs w:val="28"/>
        </w:rPr>
      </w:pPr>
    </w:p>
    <w:p w14:paraId="0E82D1CC" w14:textId="77777777" w:rsidR="00370E3E" w:rsidRDefault="00370E3E" w:rsidP="00370E3E"/>
    <w:p w14:paraId="4BB74218" w14:textId="77777777" w:rsidR="00F069E1" w:rsidRDefault="00F069E1"/>
    <w:sectPr w:rsidR="00F0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E"/>
    <w:rsid w:val="0011429B"/>
    <w:rsid w:val="0026591E"/>
    <w:rsid w:val="00370E3E"/>
    <w:rsid w:val="00592ADF"/>
    <w:rsid w:val="00597B63"/>
    <w:rsid w:val="006F24A6"/>
    <w:rsid w:val="00910CD6"/>
    <w:rsid w:val="009E5B60"/>
    <w:rsid w:val="00A55933"/>
    <w:rsid w:val="00AE281E"/>
    <w:rsid w:val="00B67B59"/>
    <w:rsid w:val="00C03F85"/>
    <w:rsid w:val="00C964E4"/>
    <w:rsid w:val="00F0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A203"/>
  <w15:chartTrackingRefBased/>
  <w15:docId w15:val="{2539775C-AB25-42E0-8060-A3579E7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AD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Даша</cp:lastModifiedBy>
  <cp:revision>3</cp:revision>
  <dcterms:created xsi:type="dcterms:W3CDTF">2020-06-05T07:38:00Z</dcterms:created>
  <dcterms:modified xsi:type="dcterms:W3CDTF">2020-06-08T08:57:00Z</dcterms:modified>
</cp:coreProperties>
</file>